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A" w:rsidRDefault="001A6E0D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8BA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3B38BA" w:rsidRPr="00C97502" w:rsidRDefault="003B38BA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B38BA" w:rsidRDefault="003B38BA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BA" w:rsidRDefault="003B38BA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E03E6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8BA" w:rsidRPr="00E03E65" w:rsidRDefault="00E03E65" w:rsidP="00E03E65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12.09.2023 </w:t>
      </w:r>
      <w:r>
        <w:rPr>
          <w:rFonts w:ascii="Arial" w:hAnsi="Arial" w:cs="Arial"/>
          <w:bCs/>
          <w:sz w:val="24"/>
          <w:szCs w:val="24"/>
        </w:rPr>
        <w:tab/>
      </w:r>
      <w:r w:rsidR="003B38BA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546</w:t>
      </w:r>
    </w:p>
    <w:p w:rsidR="00A1644C" w:rsidRDefault="00A1644C" w:rsidP="00E03E65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44C" w:rsidRDefault="00696C4B" w:rsidP="00E0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E0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1644C" w:rsidRDefault="00696C4B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A1644C" w:rsidRDefault="00696C4B" w:rsidP="00E03E65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1644C" w:rsidRDefault="00696C4B" w:rsidP="00E03E65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2563C7">
        <w:rPr>
          <w:rFonts w:ascii="Arial" w:hAnsi="Arial" w:cs="Arial"/>
        </w:rPr>
        <w:t>85 561 557,91</w:t>
      </w:r>
      <w:bookmarkStart w:id="0" w:name="__DdeLink__1974_521299752"/>
      <w:r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2563C7">
        <w:rPr>
          <w:rFonts w:ascii="Arial" w:hAnsi="Arial" w:cs="Arial"/>
          <w:bCs/>
        </w:rPr>
        <w:t>63 872 067,14</w:t>
      </w:r>
      <w:r>
        <w:rPr>
          <w:rFonts w:ascii="Arial" w:hAnsi="Arial" w:cs="Arial"/>
          <w:bCs/>
        </w:rPr>
        <w:t xml:space="preserve"> рублей, средства краевого бюджета 21</w:t>
      </w:r>
      <w:r w:rsidR="005F4683">
        <w:rPr>
          <w:rFonts w:ascii="Arial" w:hAnsi="Arial" w:cs="Arial"/>
          <w:bCs/>
        </w:rPr>
        <w:t> 689 490,77</w:t>
      </w:r>
      <w:r>
        <w:rPr>
          <w:rFonts w:ascii="Arial" w:hAnsi="Arial" w:cs="Arial"/>
        </w:rPr>
        <w:t>рублей</w:t>
      </w:r>
      <w:r w:rsidR="008D583B">
        <w:rPr>
          <w:rFonts w:ascii="Arial" w:hAnsi="Arial" w:cs="Arial"/>
        </w:rPr>
        <w:t>»</w:t>
      </w:r>
      <w:r>
        <w:rPr>
          <w:rFonts w:ascii="Arial" w:hAnsi="Arial" w:cs="Arial"/>
          <w:color w:val="000000" w:themeColor="text1"/>
        </w:rPr>
        <w:t>;</w:t>
      </w:r>
      <w:bookmarkEnd w:id="0"/>
    </w:p>
    <w:p w:rsidR="00A1644C" w:rsidRDefault="00696C4B" w:rsidP="00E03E65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</w:t>
      </w:r>
      <w:r w:rsidR="008D5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всего </w:t>
      </w:r>
      <w:r w:rsidR="008D583B">
        <w:rPr>
          <w:rFonts w:ascii="Arial" w:hAnsi="Arial" w:cs="Arial"/>
          <w:sz w:val="24"/>
          <w:szCs w:val="24"/>
        </w:rPr>
        <w:t xml:space="preserve"> </w:t>
      </w:r>
      <w:r w:rsidR="002563C7">
        <w:rPr>
          <w:rFonts w:ascii="Arial" w:hAnsi="Arial" w:cs="Arial"/>
          <w:sz w:val="24"/>
          <w:szCs w:val="24"/>
        </w:rPr>
        <w:t>6 355 258,65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2563C7">
        <w:rPr>
          <w:rFonts w:ascii="Arial" w:hAnsi="Arial" w:cs="Arial"/>
          <w:sz w:val="24"/>
          <w:szCs w:val="24"/>
        </w:rPr>
        <w:t>6 006 758,65</w:t>
      </w:r>
      <w:r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8D583B">
        <w:rPr>
          <w:rFonts w:ascii="Arial" w:hAnsi="Arial" w:cs="Arial"/>
          <w:sz w:val="24"/>
          <w:szCs w:val="24"/>
        </w:rPr>
        <w:t>348 500,00</w:t>
      </w:r>
      <w:r>
        <w:rPr>
          <w:rFonts w:ascii="Arial" w:hAnsi="Arial" w:cs="Arial"/>
          <w:sz w:val="24"/>
          <w:szCs w:val="24"/>
        </w:rPr>
        <w:t xml:space="preserve">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1143B" w:rsidRDefault="00696C4B" w:rsidP="00E03E65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</w:t>
      </w:r>
      <w:r w:rsidR="007822A1">
        <w:rPr>
          <w:rFonts w:ascii="Arial" w:hAnsi="Arial" w:cs="Arial"/>
          <w:color w:val="000000" w:themeColor="text1"/>
        </w:rPr>
        <w:t>«</w:t>
      </w:r>
      <w:r w:rsidR="00F1143B"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2563C7">
        <w:rPr>
          <w:rFonts w:ascii="Arial" w:hAnsi="Arial" w:cs="Arial"/>
        </w:rPr>
        <w:t>85 561 557,91</w:t>
      </w:r>
      <w:r w:rsidR="002563C7">
        <w:rPr>
          <w:rFonts w:ascii="Arial" w:hAnsi="Arial" w:cs="Arial"/>
          <w:bCs/>
        </w:rPr>
        <w:t xml:space="preserve"> рублей, в том числе средства местного бюджета 63 872 067,14 рублей, средства краевого бюджета 21 689 490,77</w:t>
      </w:r>
      <w:r w:rsidR="002563C7">
        <w:rPr>
          <w:rFonts w:ascii="Arial" w:hAnsi="Arial" w:cs="Arial"/>
        </w:rPr>
        <w:t>рублей</w:t>
      </w:r>
      <w:r w:rsidR="007822A1">
        <w:rPr>
          <w:rFonts w:ascii="Arial" w:hAnsi="Arial" w:cs="Arial"/>
        </w:rPr>
        <w:t>»</w:t>
      </w:r>
      <w:r w:rsidR="00F1143B">
        <w:rPr>
          <w:rFonts w:ascii="Arial" w:hAnsi="Arial" w:cs="Arial"/>
          <w:color w:val="000000" w:themeColor="text1"/>
        </w:rPr>
        <w:t>;</w:t>
      </w:r>
    </w:p>
    <w:p w:rsidR="008D583B" w:rsidRDefault="00625FF0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>«</w:t>
      </w:r>
      <w:r w:rsidR="002563C7">
        <w:rPr>
          <w:rFonts w:ascii="Arial" w:hAnsi="Arial" w:cs="Arial"/>
          <w:sz w:val="24"/>
          <w:szCs w:val="24"/>
        </w:rPr>
        <w:t>в 2023 году всего  6 355 258,65 рублей, в том числе средства местного бюджета 6 006 758,65 рублей, средства краевого бюджета 348 500,00 рублей</w:t>
      </w:r>
      <w:r w:rsidR="008D583B">
        <w:rPr>
          <w:rFonts w:ascii="Arial" w:hAnsi="Arial" w:cs="Arial"/>
          <w:sz w:val="24"/>
          <w:szCs w:val="24"/>
        </w:rPr>
        <w:t>»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563C7" w:rsidRDefault="002563C7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приложение 1 к паспорту муниципальной программы «Цели, целевые показатели, задачи, показатели результативности (показатели развития отрасли, вида экономической деятельности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)» муниципальной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1 к настоящему Постановлению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C6C6F" w:rsidRDefault="008C6C6F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2 к паспорту муниципальной программы «Целевые показатели на долгосрочный период»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2 к настоящему Постановлению</w:t>
      </w:r>
    </w:p>
    <w:p w:rsidR="008D583B" w:rsidRDefault="008D583B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3 к паспорту муниципальной программы «Распределение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Постановлению;</w:t>
      </w:r>
    </w:p>
    <w:p w:rsidR="008D583B" w:rsidRDefault="008D583B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паспорту муниципальной программы «Ресурсное обеспечение и прогнозная оценка расходов на реализацию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источников финансирования, в том числе по уровням бюджетной системы изложить в новой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 редакции, согласно Приложению 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8D583B" w:rsidRDefault="008D583B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8D583B" w:rsidRDefault="008D583B" w:rsidP="00E03E65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8C6C6F">
        <w:rPr>
          <w:rFonts w:ascii="Arial" w:hAnsi="Arial" w:cs="Arial"/>
          <w:sz w:val="24"/>
          <w:szCs w:val="24"/>
        </w:rPr>
        <w:t>17 107 492,99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рублей, в том числе средства местного бюджета </w:t>
      </w:r>
      <w:r w:rsidR="008C6C6F">
        <w:rPr>
          <w:rFonts w:ascii="Arial" w:hAnsi="Arial" w:cs="Arial"/>
          <w:bCs/>
          <w:sz w:val="24"/>
          <w:szCs w:val="24"/>
          <w:highlight w:val="white"/>
        </w:rPr>
        <w:t>16 275 992,99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рублей, средства краевого бюджета 831 500 </w:t>
      </w:r>
      <w:r>
        <w:rPr>
          <w:rFonts w:ascii="Arial" w:hAnsi="Arial" w:cs="Arial"/>
          <w:sz w:val="24"/>
          <w:szCs w:val="24"/>
          <w:highlight w:val="white"/>
        </w:rPr>
        <w:t>рублей</w:t>
      </w:r>
      <w:r w:rsidR="008C6C6F">
        <w:rPr>
          <w:rFonts w:ascii="Arial" w:hAnsi="Arial" w:cs="Arial"/>
          <w:sz w:val="24"/>
          <w:szCs w:val="24"/>
          <w:highlight w:val="white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  <w:proofErr w:type="gramEnd"/>
    </w:p>
    <w:p w:rsidR="008D583B" w:rsidRDefault="008D583B" w:rsidP="00E03E65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>
        <w:rPr>
          <w:rFonts w:ascii="Arial" w:hAnsi="Arial" w:cs="Arial"/>
          <w:sz w:val="24"/>
          <w:szCs w:val="24"/>
        </w:rPr>
        <w:t xml:space="preserve">в 2023 году всего </w:t>
      </w:r>
      <w:bookmarkStart w:id="1" w:name="__DdeLink__2013_2527051425"/>
      <w:r w:rsidR="008C6C6F">
        <w:rPr>
          <w:rFonts w:ascii="Arial" w:hAnsi="Arial" w:cs="Arial"/>
          <w:sz w:val="24"/>
          <w:szCs w:val="24"/>
        </w:rPr>
        <w:t>6 288 728,65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8C6C6F">
        <w:rPr>
          <w:rFonts w:ascii="Arial" w:hAnsi="Arial" w:cs="Arial"/>
          <w:sz w:val="24"/>
          <w:szCs w:val="24"/>
        </w:rPr>
        <w:t>5 940 228,65</w:t>
      </w:r>
      <w:r>
        <w:rPr>
          <w:rFonts w:ascii="Arial" w:hAnsi="Arial" w:cs="Arial"/>
          <w:sz w:val="24"/>
          <w:szCs w:val="24"/>
        </w:rPr>
        <w:t xml:space="preserve"> рублей, средства краевого бюджета 348 500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1"/>
    </w:p>
    <w:p w:rsidR="008D583B" w:rsidRDefault="008D583B" w:rsidP="00E03E65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 w:rsidR="008C6C6F">
        <w:rPr>
          <w:rFonts w:ascii="Arial" w:hAnsi="Arial" w:cs="Arial"/>
          <w:sz w:val="24"/>
          <w:szCs w:val="24"/>
        </w:rPr>
        <w:t>17 107 492,99</w:t>
      </w:r>
      <w:r w:rsidR="008C6C6F">
        <w:rPr>
          <w:rFonts w:ascii="Arial" w:hAnsi="Arial" w:cs="Arial"/>
          <w:bCs/>
          <w:sz w:val="24"/>
          <w:szCs w:val="24"/>
          <w:highlight w:val="white"/>
        </w:rPr>
        <w:t xml:space="preserve"> рублей, в том числе средства местного бюджета 16 275 992,99 рублей, средства краевого бюджета 831 500 </w:t>
      </w:r>
      <w:r w:rsidR="008C6C6F">
        <w:rPr>
          <w:rFonts w:ascii="Arial" w:hAnsi="Arial" w:cs="Arial"/>
          <w:sz w:val="24"/>
          <w:szCs w:val="24"/>
          <w:highlight w:val="white"/>
        </w:rPr>
        <w:t>рублей</w:t>
      </w:r>
      <w:r w:rsidR="007822A1">
        <w:rPr>
          <w:rFonts w:ascii="Arial" w:hAnsi="Arial" w:cs="Arial"/>
          <w:sz w:val="24"/>
          <w:szCs w:val="24"/>
          <w:highlight w:val="white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E03E65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 w:rsidR="008C6C6F">
        <w:rPr>
          <w:rFonts w:ascii="Arial" w:hAnsi="Arial" w:cs="Arial"/>
          <w:sz w:val="24"/>
          <w:szCs w:val="24"/>
        </w:rPr>
        <w:t>в 2023 году всего 6 288 728,65 рублей, в том числе средства местного бюджета 5 940 228,65 рублей, средства краевого бюджета 348 500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C6C6F" w:rsidRDefault="008D583B" w:rsidP="00E03E6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5D7620">
        <w:rPr>
          <w:rFonts w:ascii="Arial" w:hAnsi="Arial" w:cs="Arial"/>
          <w:color w:val="000000" w:themeColor="text1"/>
          <w:sz w:val="24"/>
          <w:szCs w:val="24"/>
        </w:rPr>
        <w:t>1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 к подпрограмме 1 «Вовлечение молодежи в социальную практику» </w:t>
      </w:r>
      <w:r w:rsidR="005D7620">
        <w:rPr>
          <w:rFonts w:ascii="Arial" w:hAnsi="Arial" w:cs="Arial"/>
          <w:color w:val="000000" w:themeColor="text1"/>
          <w:sz w:val="24"/>
          <w:szCs w:val="24"/>
        </w:rPr>
        <w:t xml:space="preserve">«Перечень целевых индикаторов»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редакции, согласно Приложению </w:t>
      </w:r>
      <w:r w:rsidR="005D7620">
        <w:rPr>
          <w:rFonts w:ascii="Arial" w:hAnsi="Arial" w:cs="Arial"/>
          <w:color w:val="000000" w:themeColor="text1"/>
          <w:sz w:val="24"/>
          <w:szCs w:val="24"/>
        </w:rPr>
        <w:t>5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 </w:t>
      </w:r>
    </w:p>
    <w:p w:rsidR="008D583B" w:rsidRDefault="005D7620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Приложение 2 к подпрограмме 1 «Вовлечение молодежи в социальную практику»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редакции, согласно Приложению 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A1644C" w:rsidRDefault="00696C4B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A1644C" w:rsidRDefault="00696C4B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E03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E0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E0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E03E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76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</w:t>
      </w:r>
      <w:r w:rsidR="005D76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.</w:t>
      </w:r>
      <w:r w:rsidR="00E03E65">
        <w:rPr>
          <w:rFonts w:ascii="Arial" w:hAnsi="Arial" w:cs="Arial"/>
          <w:sz w:val="24"/>
          <w:szCs w:val="24"/>
        </w:rPr>
        <w:t xml:space="preserve"> </w:t>
      </w:r>
      <w:r w:rsidR="005D7620">
        <w:rPr>
          <w:rFonts w:ascii="Arial" w:hAnsi="Arial" w:cs="Arial"/>
          <w:sz w:val="24"/>
          <w:szCs w:val="24"/>
        </w:rPr>
        <w:t>Веретенников</w:t>
      </w:r>
    </w:p>
    <w:p w:rsidR="00E03E65" w:rsidRDefault="00E03E65" w:rsidP="00E03E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7BD" w:rsidRDefault="001347BD" w:rsidP="00E03E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BA" w:rsidRDefault="003B38BA" w:rsidP="00E03E6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3E65" w:rsidRDefault="00E03E65" w:rsidP="00E03E6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3E65" w:rsidRPr="00276DAE" w:rsidRDefault="00E03E65" w:rsidP="00E03E6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644C" w:rsidRDefault="00696C4B" w:rsidP="00E03E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A1644C" w:rsidRDefault="00696C4B" w:rsidP="00E03E65">
      <w:pPr>
        <w:spacing w:after="0" w:line="240" w:lineRule="auto"/>
        <w:sectPr w:rsidR="00A1644C" w:rsidSect="00A55B06">
          <w:pgSz w:w="11906" w:h="16838"/>
          <w:pgMar w:top="1135" w:right="849" w:bottom="709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329</w:t>
      </w:r>
      <w:r w:rsidRPr="005F4683">
        <w:rPr>
          <w:rFonts w:ascii="Arial" w:hAnsi="Arial" w:cs="Arial"/>
          <w:sz w:val="20"/>
          <w:szCs w:val="20"/>
        </w:rPr>
        <w:t>00</w:t>
      </w: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E03E65">
        <w:rPr>
          <w:rFonts w:ascii="Arial" w:eastAsia="Times New Roman" w:hAnsi="Arial" w:cs="Arial"/>
          <w:sz w:val="24"/>
          <w:szCs w:val="24"/>
        </w:rPr>
        <w:t>12.09.2023 № 546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</w:t>
      </w:r>
      <w:r w:rsidRPr="000E1A7D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E1A7D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«</w:t>
      </w:r>
      <w:r w:rsidRPr="000E1A7D">
        <w:rPr>
          <w:rFonts w:ascii="Arial" w:eastAsia="Times New Roman" w:hAnsi="Arial" w:cs="Arial"/>
          <w:sz w:val="24"/>
          <w:szCs w:val="24"/>
        </w:rPr>
        <w:t>Молодежь Бородино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E1A7D">
        <w:rPr>
          <w:rFonts w:ascii="Arial" w:eastAsia="Times New Roman" w:hAnsi="Arial" w:cs="Arial"/>
          <w:sz w:val="24"/>
          <w:szCs w:val="24"/>
        </w:rPr>
        <w:t xml:space="preserve">в </w:t>
      </w:r>
      <w:r w:rsidRPr="000E1A7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EA7B93" w:rsidRPr="000E1A7D" w:rsidRDefault="00EA7B93" w:rsidP="00EA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93" w:rsidRPr="000E1A7D" w:rsidRDefault="00EA7B93" w:rsidP="00EA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93" w:rsidRPr="000E1A7D" w:rsidRDefault="00EA7B93" w:rsidP="00EA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EA7B93" w:rsidRPr="000E1A7D" w:rsidRDefault="00EA7B93" w:rsidP="00EA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B93" w:rsidRPr="000E1A7D" w:rsidRDefault="00EA7B93" w:rsidP="00EA7B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702"/>
        <w:gridCol w:w="708"/>
        <w:gridCol w:w="851"/>
        <w:gridCol w:w="992"/>
        <w:gridCol w:w="1134"/>
        <w:gridCol w:w="851"/>
        <w:gridCol w:w="708"/>
        <w:gridCol w:w="709"/>
        <w:gridCol w:w="851"/>
        <w:gridCol w:w="708"/>
        <w:gridCol w:w="851"/>
        <w:gridCol w:w="850"/>
        <w:gridCol w:w="993"/>
        <w:gridCol w:w="850"/>
        <w:gridCol w:w="992"/>
        <w:gridCol w:w="847"/>
        <w:gridCol w:w="6"/>
        <w:gridCol w:w="30"/>
        <w:gridCol w:w="18"/>
        <w:gridCol w:w="7"/>
        <w:gridCol w:w="36"/>
        <w:gridCol w:w="476"/>
      </w:tblGrid>
      <w:tr w:rsidR="00EA7B93" w:rsidRPr="000E1A7D" w:rsidTr="00EA7B93">
        <w:trPr>
          <w:cantSplit/>
          <w:trHeight w:val="24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Цели,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задачи,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показатели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Источник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Год, предшествующий реализации муниципальной программы 2013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57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1 1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Цель: Создание условий для развития потенциала молодежи и его реализация в интересах развития города Бородино</w:t>
            </w:r>
          </w:p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A7B93" w:rsidRPr="000E1A7D" w:rsidTr="00EA7B93">
        <w:trPr>
          <w:cantSplit/>
          <w:trHeight w:val="3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2563C7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0C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Задача 1. 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успешной социализации и эффективной самореализации молодежи  города Бородино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1.1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«Вовлечение молодежи в социальную практику»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Доля молодежи, проживающей на территории города Бородино, </w:t>
            </w:r>
            <w:proofErr w:type="gramStart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посещающих</w:t>
            </w:r>
            <w:proofErr w:type="gramEnd"/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 молодежный центр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2563C7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0C740C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740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Задача 2.</w:t>
            </w:r>
            <w:r w:rsidRPr="008E2D81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2.1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«Патриотическое воспитание молодежи города  Бородино»</w:t>
            </w:r>
          </w:p>
        </w:tc>
      </w:tr>
      <w:tr w:rsidR="00EA7B93" w:rsidRPr="000E1A7D" w:rsidTr="00EA7B93">
        <w:trPr>
          <w:cantSplit/>
          <w:trHeight w:val="135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5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8E2D81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5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1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 xml:space="preserve">Задача 3. </w:t>
            </w: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Подпрограмма 3.1</w:t>
            </w:r>
          </w:p>
        </w:tc>
        <w:tc>
          <w:tcPr>
            <w:tcW w:w="1346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«Профилактика алкоголизма, наркомании и токсикомании»</w:t>
            </w:r>
          </w:p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A7B93" w:rsidRPr="000E1A7D" w:rsidTr="00EA7B93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2D81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D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8E2D81" w:rsidRDefault="00EA7B93" w:rsidP="00EA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7B93" w:rsidRPr="008E2D81" w:rsidRDefault="00EA7B93" w:rsidP="00EA7B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7B93" w:rsidRPr="000E1A7D" w:rsidRDefault="00EA7B93" w:rsidP="00EA7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A7B93" w:rsidRPr="000E1A7D" w:rsidSect="00EA7B93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8460" w:firstLine="2030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Приложение 2 </w:t>
      </w: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к постановлению администрации</w:t>
      </w:r>
    </w:p>
    <w:p w:rsidR="00EA7B93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города Бородино от </w:t>
      </w:r>
      <w:r w:rsidR="00937A5E">
        <w:rPr>
          <w:rFonts w:ascii="Arial" w:eastAsia="Times New Roman" w:hAnsi="Arial" w:cs="Arial"/>
          <w:sz w:val="24"/>
          <w:szCs w:val="24"/>
        </w:rPr>
        <w:t>12.09.2023 № 546</w:t>
      </w:r>
    </w:p>
    <w:p w:rsidR="00EA7B93" w:rsidRPr="000E1A7D" w:rsidRDefault="00EA7B93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П</w:t>
      </w:r>
      <w:r w:rsidRPr="000E1A7D">
        <w:rPr>
          <w:rFonts w:ascii="Arial" w:eastAsia="Times New Roman" w:hAnsi="Arial" w:cs="Arial"/>
          <w:sz w:val="24"/>
          <w:szCs w:val="24"/>
        </w:rPr>
        <w:t>риложение 2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0E1A7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0E1A7D"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f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120"/>
        <w:gridCol w:w="564"/>
        <w:gridCol w:w="847"/>
        <w:gridCol w:w="851"/>
        <w:gridCol w:w="850"/>
        <w:gridCol w:w="851"/>
        <w:gridCol w:w="850"/>
        <w:gridCol w:w="533"/>
        <w:gridCol w:w="34"/>
        <w:gridCol w:w="567"/>
        <w:gridCol w:w="567"/>
        <w:gridCol w:w="721"/>
        <w:gridCol w:w="714"/>
        <w:gridCol w:w="569"/>
        <w:gridCol w:w="567"/>
        <w:gridCol w:w="567"/>
        <w:gridCol w:w="567"/>
        <w:gridCol w:w="567"/>
        <w:gridCol w:w="567"/>
        <w:gridCol w:w="708"/>
        <w:gridCol w:w="567"/>
      </w:tblGrid>
      <w:tr w:rsidR="00EA7B93" w:rsidRPr="000E1A7D" w:rsidTr="00EA7B93">
        <w:trPr>
          <w:cantSplit/>
          <w:trHeight w:val="1005"/>
        </w:trPr>
        <w:tc>
          <w:tcPr>
            <w:tcW w:w="703" w:type="dxa"/>
            <w:vMerge w:val="restart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4" w:type="dxa"/>
            <w:vMerge w:val="restart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6538" w:type="dxa"/>
            <w:gridSpan w:val="10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EA7B93" w:rsidRPr="000E1A7D" w:rsidRDefault="00EA7B93" w:rsidP="00EA7B93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110" w:type="dxa"/>
            <w:gridSpan w:val="7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EA7B93" w:rsidRPr="000E1A7D" w:rsidTr="00EA7B93">
        <w:trPr>
          <w:cantSplit/>
          <w:trHeight w:val="924"/>
        </w:trPr>
        <w:tc>
          <w:tcPr>
            <w:tcW w:w="703" w:type="dxa"/>
            <w:vMerge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721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</w:p>
        </w:tc>
        <w:tc>
          <w:tcPr>
            <w:tcW w:w="714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C740C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9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EA7B93" w:rsidRPr="000E1A7D" w:rsidTr="00EA7B93">
        <w:trPr>
          <w:trHeight w:val="236"/>
        </w:trPr>
        <w:tc>
          <w:tcPr>
            <w:tcW w:w="703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28" w:type="dxa"/>
            <w:gridSpan w:val="20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 Бородино</w:t>
            </w:r>
          </w:p>
        </w:tc>
      </w:tr>
      <w:tr w:rsidR="00EA7B93" w:rsidRPr="000E1A7D" w:rsidTr="00EA7B93">
        <w:trPr>
          <w:trHeight w:val="236"/>
        </w:trPr>
        <w:tc>
          <w:tcPr>
            <w:tcW w:w="703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EA7B93" w:rsidRPr="000E1A7D" w:rsidRDefault="002563C7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A7B93" w:rsidRPr="000E1A7D" w:rsidTr="00EA7B93">
        <w:trPr>
          <w:trHeight w:val="236"/>
        </w:trPr>
        <w:tc>
          <w:tcPr>
            <w:tcW w:w="703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проживающих в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Бородино, вовлеченных в реализацию социально-экономических проектов</w:t>
            </w:r>
          </w:p>
        </w:tc>
        <w:tc>
          <w:tcPr>
            <w:tcW w:w="56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4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EA7B93" w:rsidRPr="000E1A7D" w:rsidTr="00EA7B93">
        <w:trPr>
          <w:trHeight w:val="221"/>
        </w:trPr>
        <w:tc>
          <w:tcPr>
            <w:tcW w:w="703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2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21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4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A7B93" w:rsidRPr="000E1A7D" w:rsidRDefault="00EA7B93" w:rsidP="00EA7B9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A7B93" w:rsidRPr="008E2D81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18"/>
          <w:szCs w:val="18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EA7B93" w:rsidRPr="000E1A7D" w:rsidSect="00EA7B93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EA7B9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937A5E">
        <w:rPr>
          <w:rFonts w:ascii="Arial" w:eastAsia="Times New Roman" w:hAnsi="Arial" w:cs="Arial"/>
          <w:sz w:val="24"/>
          <w:szCs w:val="24"/>
        </w:rPr>
        <w:t>12.09.2023</w:t>
      </w:r>
      <w:r w:rsidR="00A55B06">
        <w:rPr>
          <w:rFonts w:ascii="Arial" w:eastAsia="Times New Roman" w:hAnsi="Arial" w:cs="Arial"/>
          <w:sz w:val="24"/>
          <w:szCs w:val="24"/>
        </w:rPr>
        <w:t xml:space="preserve"> № </w:t>
      </w:r>
      <w:r w:rsidR="00937A5E">
        <w:rPr>
          <w:rFonts w:ascii="Arial" w:eastAsia="Times New Roman" w:hAnsi="Arial" w:cs="Arial"/>
          <w:sz w:val="24"/>
          <w:szCs w:val="24"/>
        </w:rPr>
        <w:t>546</w:t>
      </w:r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8D583B" w:rsidRDefault="00FD4545" w:rsidP="00A55B06">
      <w:pPr>
        <w:spacing w:after="0" w:line="240" w:lineRule="auto"/>
        <w:ind w:right="111" w:firstLine="9923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hAnsi="Arial" w:cs="Arial"/>
          <w:sz w:val="24"/>
          <w:szCs w:val="24"/>
        </w:rPr>
        <w:t>программы</w:t>
      </w:r>
    </w:p>
    <w:p w:rsidR="00FD4545" w:rsidRDefault="00FD4545" w:rsidP="00A55B06">
      <w:pPr>
        <w:spacing w:after="0" w:line="240" w:lineRule="auto"/>
        <w:ind w:firstLine="9923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FD4545" w:rsidRDefault="00FD4545" w:rsidP="00FD4545">
      <w:pPr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167D" w:rsidRPr="005D25B7" w:rsidTr="0032167D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167D" w:rsidRPr="005D25B7" w:rsidTr="00A55B06">
        <w:trPr>
          <w:trHeight w:val="71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167D" w:rsidRPr="005D25B7" w:rsidTr="0032167D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A55B06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14D50" w:rsidP="00155F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6 355 258,65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5376117,17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17 107 492,99</w:t>
            </w:r>
          </w:p>
        </w:tc>
      </w:tr>
      <w:tr w:rsidR="0032167D" w:rsidRPr="005D25B7" w:rsidTr="00A55B06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14D50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6 355 258,65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17 107 492,99</w:t>
            </w:r>
          </w:p>
        </w:tc>
      </w:tr>
      <w:tr w:rsidR="0032167D" w:rsidRPr="005D25B7" w:rsidTr="00A55B06">
        <w:trPr>
          <w:trHeight w:val="13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14D50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6 355 258,65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17 107 492,99</w:t>
            </w:r>
          </w:p>
        </w:tc>
      </w:tr>
      <w:tr w:rsidR="0032167D" w:rsidRPr="005D25B7" w:rsidTr="0032167D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D14D50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288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1815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907 902,99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69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36C94" w:rsidRDefault="00D14D50" w:rsidP="00782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288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81593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16 907 902,99</w:t>
            </w:r>
          </w:p>
        </w:tc>
      </w:tr>
      <w:tr w:rsidR="0032167D" w:rsidRPr="005D25B7" w:rsidTr="00A55B06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594 000,00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9 652 490,16</w:t>
            </w:r>
          </w:p>
        </w:tc>
      </w:tr>
      <w:tr w:rsidR="001A4EBB" w:rsidRPr="005D25B7" w:rsidTr="00A55B06">
        <w:trPr>
          <w:trHeight w:val="55"/>
        </w:trPr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121 521,99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121 521,99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2 915 052,00</w:t>
            </w:r>
          </w:p>
        </w:tc>
      </w:tr>
      <w:tr w:rsidR="00B264F9" w:rsidRPr="005D25B7" w:rsidTr="0032167D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36 699,64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53 793,60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1 478 371,32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64F9" w:rsidRPr="00F1143B">
              <w:rPr>
                <w:rFonts w:ascii="Arial" w:eastAsia="Times New Roman" w:hAnsi="Arial" w:cs="Arial"/>
                <w:sz w:val="20"/>
                <w:szCs w:val="20"/>
              </w:rPr>
              <w:t>70 184,81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510 554,43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831 500,00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Целевое пожертвование СУЭК для создания рабочих мест в г. Бородино, для трудоустройства несовершеннолетних граждан от 14 до 18 лет и совершеннолетних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713 919,85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93" w:rsidRPr="00181593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713 919,85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543 824,71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543 824,71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164 235,14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164 235,14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5 860,00</w:t>
            </w:r>
          </w:p>
        </w:tc>
      </w:tr>
      <w:tr w:rsidR="0032167D" w:rsidRPr="005D25B7" w:rsidTr="0032167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419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2254C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54C">
              <w:rPr>
                <w:rFonts w:ascii="Arial" w:eastAsia="Times New Roman" w:hAnsi="Arial" w:cs="Arial"/>
                <w:b/>
                <w:sz w:val="20"/>
                <w:szCs w:val="20"/>
              </w:rPr>
              <w:t>199 590,0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</w:tr>
      <w:tr w:rsidR="0032167D" w:rsidRPr="005D25B7" w:rsidTr="00A55B06">
        <w:trPr>
          <w:trHeight w:val="4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123 780,00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45 810,00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EA7B93">
        <w:rPr>
          <w:rFonts w:ascii="Arial" w:eastAsia="Times New Roman" w:hAnsi="Arial" w:cs="Arial"/>
          <w:sz w:val="24"/>
          <w:szCs w:val="24"/>
        </w:rPr>
        <w:t>4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937A5E">
        <w:rPr>
          <w:rFonts w:ascii="Arial" w:eastAsia="Times New Roman" w:hAnsi="Arial" w:cs="Arial"/>
          <w:sz w:val="24"/>
          <w:szCs w:val="24"/>
        </w:rPr>
        <w:t>12.09.2023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 w:rsidR="00937A5E">
        <w:rPr>
          <w:rFonts w:ascii="Arial" w:eastAsia="Times New Roman" w:hAnsi="Arial" w:cs="Arial"/>
          <w:sz w:val="24"/>
          <w:szCs w:val="24"/>
        </w:rPr>
        <w:t xml:space="preserve"> 546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8C6C6F">
        <w:rPr>
          <w:rFonts w:ascii="Arial" w:eastAsia="Times New Roman" w:hAnsi="Arial" w:cs="Arial"/>
          <w:sz w:val="24"/>
          <w:szCs w:val="24"/>
        </w:rPr>
        <w:t>4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FD4545" w:rsidRDefault="00FD4545" w:rsidP="00A55B06">
      <w:pPr>
        <w:spacing w:after="0" w:line="240" w:lineRule="auto"/>
        <w:ind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EA7B93" w:rsidRDefault="00EA7B93" w:rsidP="00A55B06">
      <w:pPr>
        <w:spacing w:after="0" w:line="240" w:lineRule="auto"/>
        <w:ind w:firstLine="9923"/>
        <w:outlineLvl w:val="2"/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181593">
        <w:rPr>
          <w:rFonts w:ascii="Arial" w:eastAsia="Times New Roman" w:hAnsi="Arial" w:cs="Arial"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167D" w:rsidRPr="005D25B7" w:rsidTr="0032167D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167D" w:rsidRPr="005D25B7" w:rsidTr="0032167D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3-2025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6 355 258,65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682473" w:rsidP="006824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17 107 492,99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81593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6 006 758,65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E74287" w:rsidP="003F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16 275 992,99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32167D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181593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6 288 728,65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ED5232" w:rsidP="006824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682473">
              <w:rPr>
                <w:rFonts w:ascii="Arial" w:eastAsia="Times New Roman" w:hAnsi="Arial" w:cs="Arial"/>
                <w:b/>
                <w:sz w:val="20"/>
                <w:szCs w:val="20"/>
              </w:rPr>
              <w:t> 907 902,99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181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> 940 228,65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E74287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16 076 402,99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199 590,00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EA7B93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Приложение 5</w:t>
      </w:r>
    </w:p>
    <w:p w:rsidR="00EA7B93" w:rsidRDefault="00EA7B93" w:rsidP="00EA7B93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к постановлению администрации</w:t>
      </w:r>
    </w:p>
    <w:p w:rsidR="00EA7B93" w:rsidRDefault="00EA7B93" w:rsidP="00EA7B93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города Бородино от </w:t>
      </w:r>
      <w:r w:rsidR="00937A5E">
        <w:rPr>
          <w:rFonts w:ascii="Arial" w:eastAsia="Times New Roman" w:hAnsi="Arial" w:cs="Arial"/>
          <w:sz w:val="24"/>
          <w:szCs w:val="24"/>
        </w:rPr>
        <w:t>12.09.2023 № 546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Приложение 1 </w:t>
      </w: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 подпрограмме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 </w:t>
      </w:r>
      <w:r w:rsidRPr="000E1A7D">
        <w:rPr>
          <w:rFonts w:ascii="Arial" w:hAnsi="Arial" w:cs="Arial"/>
          <w:sz w:val="24"/>
          <w:szCs w:val="24"/>
        </w:rPr>
        <w:t>реализуемой в рамках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программы «Молодежь Бородино в ХХ</w:t>
      </w:r>
      <w:proofErr w:type="gramStart"/>
      <w:r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веке»</w:t>
      </w:r>
    </w:p>
    <w:p w:rsidR="00EA7B93" w:rsidRDefault="00EA7B93" w:rsidP="00EA7B93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tbl>
      <w:tblPr>
        <w:tblW w:w="1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127"/>
        <w:gridCol w:w="2835"/>
        <w:gridCol w:w="1134"/>
        <w:gridCol w:w="992"/>
        <w:gridCol w:w="850"/>
        <w:gridCol w:w="1081"/>
        <w:gridCol w:w="709"/>
        <w:gridCol w:w="709"/>
        <w:gridCol w:w="709"/>
        <w:gridCol w:w="709"/>
        <w:gridCol w:w="709"/>
        <w:gridCol w:w="709"/>
        <w:gridCol w:w="709"/>
      </w:tblGrid>
      <w:tr w:rsidR="00EA7B93" w:rsidRPr="000E1A7D" w:rsidTr="00EA7B93">
        <w:trPr>
          <w:gridAfter w:val="7"/>
          <w:wAfter w:w="4963" w:type="dxa"/>
          <w:cantSplit/>
          <w:trHeight w:val="2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№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0E1A7D" w:rsidRDefault="00EA7B93" w:rsidP="00EA7B93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</w:p>
          <w:p w:rsidR="00EA7B93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</w:p>
          <w:p w:rsidR="00EA7B93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93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1A7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93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</w:p>
          <w:p w:rsidR="00EA7B93" w:rsidRPr="000E1A7D" w:rsidRDefault="00EA7B93" w:rsidP="00EA7B93">
            <w:pPr>
              <w:pStyle w:val="ConsPlusNormal0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B93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B93" w:rsidRPr="000E1A7D" w:rsidRDefault="00EA7B93" w:rsidP="00EA7B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EA7B93" w:rsidRPr="000E1A7D" w:rsidTr="00EA7B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709" w:type="dxa"/>
          </w:tcPr>
          <w:p w:rsidR="00EA7B93" w:rsidRPr="000E1A7D" w:rsidRDefault="00EA7B93" w:rsidP="00EA7B93"/>
        </w:tc>
        <w:tc>
          <w:tcPr>
            <w:tcW w:w="709" w:type="dxa"/>
          </w:tcPr>
          <w:p w:rsidR="00EA7B93" w:rsidRPr="000E1A7D" w:rsidRDefault="00EA7B93" w:rsidP="00EA7B9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A7B93" w:rsidRPr="000E1A7D" w:rsidTr="00EA7B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6267ED" w:rsidRDefault="00EA7B93" w:rsidP="00EA7B93">
            <w:pPr>
              <w:pStyle w:val="ConsPlusNormal0"/>
              <w:widowControl/>
              <w:ind w:firstLine="0"/>
              <w:rPr>
                <w:sz w:val="18"/>
                <w:szCs w:val="18"/>
              </w:rPr>
            </w:pPr>
            <w:r w:rsidRPr="006267ED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6267ED" w:rsidRDefault="00EA7B93" w:rsidP="00EA7B93">
            <w:pPr>
              <w:spacing w:after="0" w:line="240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Развитие молодежных общественных объединений, действующих на территории города Бородино.</w:t>
            </w:r>
          </w:p>
          <w:p w:rsidR="00EA7B93" w:rsidRPr="006267ED" w:rsidRDefault="00EA7B93" w:rsidP="00EA7B93">
            <w:pPr>
              <w:tabs>
                <w:tab w:val="left" w:pos="3430"/>
              </w:tabs>
              <w:suppressAutoHyphens/>
              <w:spacing w:after="0" w:line="240" w:lineRule="auto"/>
              <w:ind w:right="34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EA7B93" w:rsidRPr="000E1A7D" w:rsidRDefault="00EA7B93" w:rsidP="00EA7B93"/>
        </w:tc>
        <w:tc>
          <w:tcPr>
            <w:tcW w:w="709" w:type="dxa"/>
          </w:tcPr>
          <w:p w:rsidR="00EA7B93" w:rsidRPr="000E1A7D" w:rsidRDefault="00EA7B93" w:rsidP="00EA7B93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A7B93" w:rsidRPr="000E1A7D" w:rsidTr="00EA7B93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0E1A7D" w:rsidRDefault="002563C7" w:rsidP="002563C7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</w:tr>
      <w:tr w:rsidR="00EA7B93" w:rsidRPr="000E1A7D" w:rsidTr="00EA7B93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Default="00EA7B93" w:rsidP="00EA7B93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A7B93" w:rsidRPr="000E1A7D" w:rsidTr="00EA7B93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B93" w:rsidRPr="000E1A7D" w:rsidRDefault="00EA7B93" w:rsidP="00EA7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tabs>
                <w:tab w:val="left" w:pos="3430"/>
              </w:tabs>
              <w:suppressAutoHyphens/>
              <w:spacing w:after="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Бородино.</w:t>
            </w:r>
          </w:p>
        </w:tc>
      </w:tr>
      <w:tr w:rsidR="00EA7B93" w:rsidRPr="000E1A7D" w:rsidTr="00EA7B93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Д</w:t>
            </w:r>
            <w:r w:rsidRPr="000E1A7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  <w:p w:rsidR="00EA7B93" w:rsidRPr="006705A2" w:rsidRDefault="00EA7B93" w:rsidP="00EA7B93">
            <w: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A35916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A35916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EA7B93" w:rsidRPr="000E1A7D" w:rsidTr="00EA7B93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0E1A7D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591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A35916" w:rsidRDefault="00EA7B93" w:rsidP="00EA7B93">
            <w:pPr>
              <w:pStyle w:val="ConsPlusNormal0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B93" w:rsidRPr="00D36C94" w:rsidRDefault="00EA7B93" w:rsidP="00EA7B93">
            <w:pPr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B93" w:rsidRPr="00A35916" w:rsidRDefault="00EA7B93" w:rsidP="00EA7B93">
            <w:pPr>
              <w:ind w:left="31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</w:tbl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A7B93" w:rsidRPr="000E1A7D" w:rsidRDefault="00EA7B93" w:rsidP="00EA7B93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EA7B93">
        <w:rPr>
          <w:rFonts w:ascii="Arial" w:eastAsia="Times New Roman" w:hAnsi="Arial" w:cs="Arial"/>
          <w:sz w:val="24"/>
          <w:szCs w:val="24"/>
        </w:rPr>
        <w:t>риложение 6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D4545" w:rsidRDefault="00A55B06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937A5E">
        <w:rPr>
          <w:rFonts w:ascii="Arial" w:eastAsia="Times New Roman" w:hAnsi="Arial" w:cs="Arial"/>
          <w:sz w:val="24"/>
          <w:szCs w:val="24"/>
        </w:rPr>
        <w:t xml:space="preserve">12.09.2023 </w:t>
      </w:r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937A5E">
        <w:rPr>
          <w:rFonts w:ascii="Arial" w:eastAsia="Times New Roman" w:hAnsi="Arial" w:cs="Arial"/>
          <w:sz w:val="24"/>
          <w:szCs w:val="24"/>
        </w:rPr>
        <w:t>546</w:t>
      </w:r>
      <w:bookmarkStart w:id="2" w:name="_GoBack"/>
      <w:bookmarkEnd w:id="2"/>
    </w:p>
    <w:p w:rsidR="00FD4545" w:rsidRDefault="00FD4545" w:rsidP="00A55B06">
      <w:pPr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>
        <w:rPr>
          <w:rFonts w:ascii="Arial" w:hAnsi="Arial" w:cs="Arial"/>
          <w:sz w:val="24"/>
          <w:szCs w:val="24"/>
        </w:rPr>
        <w:t>реализуемой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веке» </w:t>
      </w: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2167D" w:rsidRPr="005D25B7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559"/>
        <w:gridCol w:w="2835"/>
      </w:tblGrid>
      <w:tr w:rsidR="0032167D" w:rsidRPr="005D25B7" w:rsidTr="00A55B06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167D" w:rsidRPr="005D25B7" w:rsidTr="00A55B06">
        <w:trPr>
          <w:trHeight w:val="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682473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6 288 728,65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682473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16 907 902,99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167D" w:rsidRPr="005D25B7" w:rsidTr="00BB08A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682473" w:rsidP="00BB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5 940 228,65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 087,17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682473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16 076 402,99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Сохранение доли молодежи, проживающей на территории города Бородино, посещающей молодежный центр  на уровне 62 % с 2023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по 2025 годы</w:t>
            </w:r>
          </w:p>
        </w:tc>
      </w:tr>
      <w:tr w:rsidR="0032167D" w:rsidRPr="005D25B7" w:rsidTr="00BB08A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594 000,00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DE12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32167D" w:rsidRPr="005D25B7" w:rsidTr="00A55B06">
        <w:trPr>
          <w:trHeight w:val="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9 652 490,16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62203" w:rsidRPr="005D25B7" w:rsidTr="00EA7B93">
        <w:trPr>
          <w:trHeight w:val="2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155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121 521,99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121 521,99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0593E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2 915 052,00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36 699,64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BB08A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53 793,60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7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1 478 371,32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510 554,43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 3. Организация  общественных и временных работ несовершеннолетних и совершеннолетних  граждан, в рамках целевого пожертвования СУЭК денежных средств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162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 граждан в возрасте  от 14 до 18 лет и совершеннолетних граждан.</w:t>
            </w: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D41E76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0E1A7D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0A556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D816B3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130D9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0E1A7D" w:rsidRDefault="001A4EBB" w:rsidP="00D41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5 муниципальных штабов флагманских программ, и реализация мероприятий в рамках Российского движения </w:t>
            </w:r>
            <w:r w:rsidR="00D41E76">
              <w:rPr>
                <w:rFonts w:ascii="Arial" w:eastAsia="Times New Roman" w:hAnsi="Arial" w:cs="Arial"/>
                <w:sz w:val="18"/>
                <w:szCs w:val="18"/>
              </w:rPr>
              <w:t>детей и молодежи</w:t>
            </w:r>
          </w:p>
        </w:tc>
      </w:tr>
    </w:tbl>
    <w:p w:rsidR="0032167D" w:rsidRPr="000E1A7D" w:rsidRDefault="0032167D" w:rsidP="0032167D">
      <w:pPr>
        <w:pStyle w:val="ConsPlusNormal0"/>
        <w:widowControl/>
        <w:ind w:firstLine="0"/>
        <w:rPr>
          <w:sz w:val="18"/>
          <w:szCs w:val="18"/>
        </w:rPr>
      </w:pPr>
    </w:p>
    <w:p w:rsidR="0032167D" w:rsidRDefault="0032167D" w:rsidP="0032167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spacing w:after="0" w:line="240" w:lineRule="auto"/>
        <w:jc w:val="center"/>
      </w:pPr>
    </w:p>
    <w:p w:rsidR="00A1644C" w:rsidRDefault="00A1644C" w:rsidP="005F4683">
      <w:pPr>
        <w:spacing w:after="0" w:line="240" w:lineRule="auto"/>
        <w:ind w:right="111"/>
        <w:jc w:val="center"/>
        <w:outlineLvl w:val="2"/>
      </w:pPr>
    </w:p>
    <w:sectPr w:rsidR="00A1644C" w:rsidSect="00EA7B93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F7" w:rsidRDefault="009104F7" w:rsidP="0032167D">
      <w:pPr>
        <w:spacing w:after="0" w:line="240" w:lineRule="auto"/>
      </w:pPr>
      <w:r>
        <w:separator/>
      </w:r>
    </w:p>
  </w:endnote>
  <w:endnote w:type="continuationSeparator" w:id="0">
    <w:p w:rsidR="009104F7" w:rsidRDefault="009104F7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F7" w:rsidRDefault="009104F7" w:rsidP="0032167D">
      <w:pPr>
        <w:spacing w:after="0" w:line="240" w:lineRule="auto"/>
      </w:pPr>
      <w:r>
        <w:separator/>
      </w:r>
    </w:p>
  </w:footnote>
  <w:footnote w:type="continuationSeparator" w:id="0">
    <w:p w:rsidR="009104F7" w:rsidRDefault="009104F7" w:rsidP="0032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022C2"/>
    <w:rsid w:val="00067801"/>
    <w:rsid w:val="001347BD"/>
    <w:rsid w:val="00155FA6"/>
    <w:rsid w:val="00162203"/>
    <w:rsid w:val="00181593"/>
    <w:rsid w:val="001A4EBB"/>
    <w:rsid w:val="001A6E0D"/>
    <w:rsid w:val="001E6113"/>
    <w:rsid w:val="00240F2D"/>
    <w:rsid w:val="002563C7"/>
    <w:rsid w:val="002C3B10"/>
    <w:rsid w:val="0032167D"/>
    <w:rsid w:val="00384F67"/>
    <w:rsid w:val="003B38BA"/>
    <w:rsid w:val="003F23DF"/>
    <w:rsid w:val="00447289"/>
    <w:rsid w:val="004703C2"/>
    <w:rsid w:val="00543C90"/>
    <w:rsid w:val="005D7620"/>
    <w:rsid w:val="005F4683"/>
    <w:rsid w:val="00625FF0"/>
    <w:rsid w:val="00682473"/>
    <w:rsid w:val="00684777"/>
    <w:rsid w:val="00696C4B"/>
    <w:rsid w:val="00704ED7"/>
    <w:rsid w:val="00722363"/>
    <w:rsid w:val="007400DE"/>
    <w:rsid w:val="007822A1"/>
    <w:rsid w:val="00794A33"/>
    <w:rsid w:val="00874147"/>
    <w:rsid w:val="00877882"/>
    <w:rsid w:val="008B2F88"/>
    <w:rsid w:val="008C6C6F"/>
    <w:rsid w:val="008D583B"/>
    <w:rsid w:val="009104F7"/>
    <w:rsid w:val="00937A5E"/>
    <w:rsid w:val="00943E98"/>
    <w:rsid w:val="00976C16"/>
    <w:rsid w:val="009F1024"/>
    <w:rsid w:val="009F5AB3"/>
    <w:rsid w:val="00A1644C"/>
    <w:rsid w:val="00A55B06"/>
    <w:rsid w:val="00AE3AAC"/>
    <w:rsid w:val="00B264F9"/>
    <w:rsid w:val="00BB08AD"/>
    <w:rsid w:val="00BB743C"/>
    <w:rsid w:val="00BD5C8B"/>
    <w:rsid w:val="00CA517E"/>
    <w:rsid w:val="00D14D50"/>
    <w:rsid w:val="00D3783D"/>
    <w:rsid w:val="00D41E76"/>
    <w:rsid w:val="00DC51D4"/>
    <w:rsid w:val="00DE1290"/>
    <w:rsid w:val="00E03E65"/>
    <w:rsid w:val="00E37D86"/>
    <w:rsid w:val="00E74287"/>
    <w:rsid w:val="00E7500A"/>
    <w:rsid w:val="00E87EFC"/>
    <w:rsid w:val="00EA7B93"/>
    <w:rsid w:val="00ED5232"/>
    <w:rsid w:val="00F1143B"/>
    <w:rsid w:val="00F561FE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7D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6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8BA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EA7B93"/>
    <w:pPr>
      <w:ind w:firstLine="709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C164-7209-4384-8E8F-DD4E1C4F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4</cp:revision>
  <cp:lastPrinted>2023-09-13T04:01:00Z</cp:lastPrinted>
  <dcterms:created xsi:type="dcterms:W3CDTF">2023-08-01T07:25:00Z</dcterms:created>
  <dcterms:modified xsi:type="dcterms:W3CDTF">2023-09-13T04:01:00Z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